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  <w:bookmarkStart w:id="0" w:name="_GoBack"/>
      <w:bookmarkEnd w:id="0"/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B11584">
        <w:rPr>
          <w:rFonts w:asciiTheme="minorHAnsi" w:hAnsiTheme="minorHAnsi" w:cs="Tahoma"/>
          <w:b/>
          <w:sz w:val="22"/>
          <w:szCs w:val="22"/>
        </w:rPr>
        <w:t>7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Pr="00F457E5" w:rsidRDefault="00B10E0D" w:rsidP="00B10E0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F457E5" w:rsidTr="00821F03">
        <w:tc>
          <w:tcPr>
            <w:tcW w:w="2772" w:type="dxa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F457E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B11584" w:rsidRPr="00B11584" w:rsidRDefault="00B11584" w:rsidP="00B1158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1158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Zajištění malířských a natěračských prací pro společnost </w:t>
            </w:r>
          </w:p>
          <w:p w:rsidR="00B10E0D" w:rsidRPr="00F457E5" w:rsidRDefault="00B11584" w:rsidP="003466C9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1158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  <w:r w:rsidRPr="00B1158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- </w:t>
            </w:r>
            <w:r w:rsidR="003466C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Chrudimská</w:t>
            </w:r>
            <w:r w:rsidR="003466C9" w:rsidRPr="00B1158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</w:t>
            </w:r>
            <w:r w:rsidRPr="00B1158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nemocnice</w:t>
            </w:r>
          </w:p>
        </w:tc>
      </w:tr>
      <w:tr w:rsidR="00B10E0D" w:rsidRPr="00F457E5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10E0D" w:rsidRPr="00F457E5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B10E0D" w:rsidRPr="00F457E5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B10E0D" w:rsidRPr="00F457E5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Del="001A748D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10E0D" w:rsidRPr="00F457E5" w:rsidDel="001A748D" w:rsidTr="00B10E0D">
        <w:tc>
          <w:tcPr>
            <w:tcW w:w="2772" w:type="dxa"/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10E0D" w:rsidRPr="00F457E5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B11584" w:rsidRPr="00B11584" w:rsidRDefault="00585DA7" w:rsidP="00B11584">
      <w:pPr>
        <w:tabs>
          <w:tab w:val="left" w:pos="0"/>
        </w:tabs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výběrového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B11584" w:rsidRPr="00B11584">
        <w:rPr>
          <w:rFonts w:asciiTheme="minorHAnsi" w:hAnsiTheme="minorHAnsi" w:cs="Calibri"/>
          <w:b/>
          <w:bCs/>
          <w:sz w:val="22"/>
          <w:szCs w:val="22"/>
        </w:rPr>
        <w:t xml:space="preserve">Zajištění malířských a natěračských prací pro společnost </w:t>
      </w:r>
    </w:p>
    <w:p w:rsidR="003F083A" w:rsidRPr="00F457E5" w:rsidRDefault="00B11584" w:rsidP="00B11584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11584">
        <w:rPr>
          <w:rFonts w:asciiTheme="minorHAnsi" w:hAnsiTheme="minorHAnsi" w:cs="Calibri"/>
          <w:b/>
          <w:bCs/>
          <w:sz w:val="22"/>
          <w:szCs w:val="22"/>
        </w:rPr>
        <w:t xml:space="preserve">Nemocnice Pardubického kraje, a.s. - </w:t>
      </w:r>
      <w:r w:rsidR="003466C9">
        <w:rPr>
          <w:rFonts w:asciiTheme="minorHAnsi" w:hAnsiTheme="minorHAnsi" w:cs="Calibri"/>
          <w:b/>
          <w:bCs/>
          <w:sz w:val="22"/>
          <w:szCs w:val="22"/>
        </w:rPr>
        <w:t>Chrudimská</w:t>
      </w:r>
      <w:r w:rsidR="003466C9" w:rsidRPr="00B11584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Pr="00B11584">
        <w:rPr>
          <w:rFonts w:asciiTheme="minorHAnsi" w:hAnsiTheme="minorHAnsi" w:cs="Calibri"/>
          <w:b/>
          <w:bCs/>
          <w:sz w:val="22"/>
          <w:szCs w:val="22"/>
        </w:rPr>
        <w:t>nemocnice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ouvy o dílo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DA70CD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Smlouva o dílo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B10E0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F457E5">
        <w:rPr>
          <w:rFonts w:asciiTheme="minorHAnsi" w:hAnsiTheme="minorHAnsi" w:cs="Arial"/>
          <w:sz w:val="22"/>
          <w:szCs w:val="22"/>
        </w:rPr>
        <w:t xml:space="preserve"> </w:t>
      </w:r>
      <w:r w:rsidRPr="00F457E5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>Podpis</w:t>
      </w:r>
      <w:r w:rsidR="00A80032" w:rsidRPr="00F457E5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F457E5">
        <w:rPr>
          <w:rFonts w:asciiTheme="minorHAnsi" w:hAnsiTheme="minorHAnsi" w:cs="Arial"/>
          <w:sz w:val="22"/>
          <w:szCs w:val="22"/>
        </w:rPr>
        <w:t>:</w:t>
      </w:r>
      <w:r w:rsidR="008D2666" w:rsidRPr="00F457E5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6C9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357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1584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2933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AF614-C6A1-4D94-A000-651E30C66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26</TotalTime>
  <Pages>1</Pages>
  <Words>186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22</cp:revision>
  <cp:lastPrinted>2018-11-08T12:12:00Z</cp:lastPrinted>
  <dcterms:created xsi:type="dcterms:W3CDTF">2018-10-15T07:40:00Z</dcterms:created>
  <dcterms:modified xsi:type="dcterms:W3CDTF">2019-08-02T12:36:00Z</dcterms:modified>
</cp:coreProperties>
</file>